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A9358" w14:textId="403FD906" w:rsidR="00967793" w:rsidRDefault="00000000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eastAsia="MS Mincho" w:cs="Arial"/>
          <w:sz w:val="24"/>
          <w:szCs w:val="24"/>
          <w:lang w:val="en-GB" w:eastAsia="en-GB"/>
        </w:rPr>
        <w:t>3GPP TSG-RAN WG2 Meeting #1</w:t>
      </w:r>
      <w:r>
        <w:rPr>
          <w:rFonts w:eastAsia="宋体" w:cs="Arial"/>
          <w:sz w:val="24"/>
          <w:szCs w:val="24"/>
          <w:lang w:eastAsia="zh-CN"/>
        </w:rPr>
        <w:t>23</w:t>
      </w:r>
      <w:r>
        <w:rPr>
          <w:rFonts w:eastAsia="宋体" w:cs="Arial" w:hint="eastAsia"/>
          <w:sz w:val="24"/>
          <w:szCs w:val="24"/>
          <w:lang w:eastAsia="zh-CN"/>
        </w:rPr>
        <w:t>bis</w:t>
      </w:r>
      <w:r>
        <w:rPr>
          <w:rFonts w:cs="Arial"/>
          <w:bCs/>
          <w:sz w:val="24"/>
          <w:szCs w:val="24"/>
        </w:rPr>
        <w:tab/>
      </w:r>
      <w:r w:rsidR="0076076D">
        <w:rPr>
          <w:rFonts w:cs="Arial"/>
          <w:bCs/>
          <w:sz w:val="24"/>
          <w:szCs w:val="24"/>
        </w:rPr>
        <w:t xml:space="preserve">     </w:t>
      </w:r>
      <w:r w:rsidR="0076076D" w:rsidRPr="0076076D">
        <w:rPr>
          <w:rFonts w:eastAsia="MS Mincho" w:cs="Arial"/>
          <w:sz w:val="24"/>
          <w:szCs w:val="24"/>
          <w:lang w:val="en-GB" w:eastAsia="en-GB"/>
        </w:rPr>
        <w:t>R2-2311580</w:t>
      </w:r>
    </w:p>
    <w:p w14:paraId="6D235D79" w14:textId="77777777" w:rsidR="00967793" w:rsidRDefault="00000000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 w:hint="eastAsia"/>
          <w:bCs/>
          <w:sz w:val="24"/>
          <w:szCs w:val="24"/>
        </w:rPr>
        <w:t>Xiamen, China, 9 - 13 October, 2023</w:t>
      </w:r>
    </w:p>
    <w:p w14:paraId="225966B0" w14:textId="77777777" w:rsidR="00D94213" w:rsidRDefault="00D94213">
      <w:pPr>
        <w:rPr>
          <w:rFonts w:ascii="Arial" w:hAnsi="Arial" w:cs="Arial"/>
        </w:rPr>
      </w:pPr>
    </w:p>
    <w:p w14:paraId="436B3A9C" w14:textId="07F7E3D4" w:rsidR="0096779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C17EBD">
        <w:rPr>
          <w:rFonts w:ascii="Arial" w:hAnsi="Arial" w:cs="Arial" w:hint="eastAsia"/>
          <w:b/>
          <w:sz w:val="22"/>
          <w:szCs w:val="22"/>
          <w:lang w:val="en-US" w:eastAsia="zh-CN"/>
        </w:rPr>
        <w:t>Draft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Reply LS on RACH enhancement</w:t>
      </w:r>
    </w:p>
    <w:p w14:paraId="03B45356" w14:textId="59494C73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1"/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</w:t>
      </w:r>
      <w:bookmarkEnd w:id="0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B325B" w:rsidRPr="00FB325B">
        <w:rPr>
          <w:rFonts w:ascii="Arial" w:hAnsi="Arial" w:cs="Arial"/>
          <w:b/>
          <w:sz w:val="22"/>
          <w:szCs w:val="22"/>
          <w:lang w:val="en-US" w:eastAsia="zh-CN"/>
        </w:rPr>
        <w:t>R2-2309437</w:t>
      </w:r>
      <w:r w:rsidR="00FB325B" w:rsidRPr="00FB325B">
        <w:rPr>
          <w:rFonts w:ascii="Arial" w:hAnsi="Arial" w:cs="Arial"/>
          <w:b/>
          <w:sz w:val="22"/>
          <w:szCs w:val="22"/>
          <w:lang w:val="en-US" w:eastAsia="zh-CN"/>
        </w:rPr>
        <w:t>/</w:t>
      </w:r>
      <w:r w:rsidRPr="00FB325B">
        <w:rPr>
          <w:rFonts w:ascii="Arial" w:hAnsi="Arial" w:cs="Arial" w:hint="eastAsia"/>
          <w:b/>
          <w:sz w:val="22"/>
          <w:szCs w:val="22"/>
          <w:lang w:val="en-US" w:eastAsia="zh-CN"/>
        </w:rPr>
        <w:t>R3-234643</w:t>
      </w:r>
    </w:p>
    <w:p w14:paraId="37EDAEF5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3"/>
    <w:bookmarkEnd w:id="4"/>
    <w:bookmarkEnd w:id="5"/>
    <w:p w14:paraId="345DC6FE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NR_ENDC_SON_MDT_enh2-Core</w:t>
      </w:r>
    </w:p>
    <w:p w14:paraId="0CA7DDE3" w14:textId="77777777" w:rsidR="00967793" w:rsidRDefault="009677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F7F840" w14:textId="52A50178" w:rsidR="00967793" w:rsidRDefault="00000000">
      <w:pPr>
        <w:pStyle w:val="Source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CMCC</w:t>
      </w:r>
      <w:r w:rsidR="00C17EBD">
        <w:rPr>
          <w:sz w:val="22"/>
          <w:szCs w:val="22"/>
          <w:lang w:val="en-US" w:eastAsia="zh-CN"/>
        </w:rPr>
        <w:t xml:space="preserve"> [to be RAN2]</w:t>
      </w:r>
    </w:p>
    <w:p w14:paraId="29FB7E3A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RAN3</w:t>
      </w:r>
    </w:p>
    <w:p w14:paraId="30263BC8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6"/>
    <w:bookmarkEnd w:id="7"/>
    <w:p w14:paraId="45D030C9" w14:textId="77777777" w:rsidR="00967793" w:rsidRDefault="00967793">
      <w:pPr>
        <w:spacing w:after="60"/>
        <w:ind w:left="1985" w:hanging="1985"/>
        <w:rPr>
          <w:rFonts w:ascii="Arial" w:hAnsi="Arial" w:cs="Arial"/>
          <w:bCs/>
        </w:rPr>
      </w:pPr>
    </w:p>
    <w:p w14:paraId="5EEC73A6" w14:textId="54079F34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Xie</w:t>
      </w:r>
      <w:r w:rsidR="00666180">
        <w:rPr>
          <w:rFonts w:ascii="Arial" w:hAnsi="Arial" w:cs="Arial"/>
          <w:b/>
          <w:bCs/>
          <w:sz w:val="22"/>
          <w:szCs w:val="22"/>
          <w:lang w:val="en-US" w:eastAsia="zh-CN"/>
        </w:rPr>
        <w:t>F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ang</w:t>
      </w:r>
      <w:proofErr w:type="spellEnd"/>
    </w:p>
    <w:p w14:paraId="301D7EF9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xiefang@chinamobile.com</w:t>
      </w:r>
    </w:p>
    <w:p w14:paraId="769CDDDC" w14:textId="77777777" w:rsidR="0096779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AF84518" w14:textId="77777777" w:rsidR="0096779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7F9372" w14:textId="77777777" w:rsidR="00967793" w:rsidRDefault="00967793">
      <w:pPr>
        <w:spacing w:after="60"/>
        <w:ind w:left="1985" w:hanging="1985"/>
        <w:rPr>
          <w:rFonts w:ascii="Arial" w:hAnsi="Arial" w:cs="Arial"/>
          <w:b/>
        </w:rPr>
      </w:pPr>
    </w:p>
    <w:p w14:paraId="36483B48" w14:textId="77777777" w:rsidR="00967793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</w:rPr>
        <w:t>None</w:t>
      </w:r>
    </w:p>
    <w:p w14:paraId="0EC40E8F" w14:textId="77777777" w:rsidR="00D94213" w:rsidRDefault="00D94213">
      <w:pPr>
        <w:rPr>
          <w:rFonts w:ascii="Arial" w:hAnsi="Arial" w:cs="Arial"/>
        </w:rPr>
      </w:pPr>
    </w:p>
    <w:p w14:paraId="68C85A45" w14:textId="77777777" w:rsidR="00967793" w:rsidRDefault="00000000">
      <w:pPr>
        <w:pStyle w:val="1"/>
      </w:pPr>
      <w:r>
        <w:t>1</w:t>
      </w:r>
      <w:r>
        <w:tab/>
        <w:t>Overall description</w:t>
      </w:r>
    </w:p>
    <w:p w14:paraId="693BE9DF" w14:textId="77777777" w:rsidR="00967793" w:rsidRDefault="00000000" w:rsidP="00152691">
      <w:pPr>
        <w:overflowPunct/>
        <w:autoSpaceDE/>
        <w:autoSpaceDN/>
        <w:adjustRightInd/>
        <w:snapToGrid w:val="0"/>
        <w:spacing w:afterLines="50" w:after="12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  <w:lang w:val="en-US" w:eastAsia="zh-CN"/>
        </w:rPr>
        <w:t>RAN3</w:t>
      </w:r>
      <w:r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/>
          <w:bCs/>
        </w:rPr>
        <w:t xml:space="preserve"> LS on </w:t>
      </w:r>
      <w:r>
        <w:rPr>
          <w:rFonts w:ascii="Arial" w:hAnsi="Arial" w:cs="Arial"/>
          <w:bCs/>
          <w:lang w:eastAsia="zh-CN"/>
        </w:rPr>
        <w:t>RACH optimization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</w:p>
    <w:p w14:paraId="0360E3EB" w14:textId="6BBFB940" w:rsidR="0001043B" w:rsidRPr="0041398F" w:rsidRDefault="00000000" w:rsidP="00152691">
      <w:pPr>
        <w:snapToGrid w:val="0"/>
        <w:spacing w:afterLines="50" w:after="120"/>
        <w:jc w:val="both"/>
        <w:rPr>
          <w:rFonts w:ascii="Arial" w:hAnsi="Arial" w:cs="Arial"/>
          <w:bCs/>
        </w:rPr>
      </w:pPr>
      <w:r w:rsidRPr="0001043B">
        <w:rPr>
          <w:rFonts w:ascii="Arial" w:hAnsi="Arial" w:cs="Arial" w:hint="eastAsia"/>
          <w:bCs/>
        </w:rPr>
        <w:t>RAN2 has discussed the pros and cons of the three alternatives</w:t>
      </w:r>
      <w:r w:rsidR="0041398F">
        <w:rPr>
          <w:rFonts w:ascii="Arial" w:hAnsi="Arial" w:cs="Arial"/>
          <w:bCs/>
        </w:rPr>
        <w:t xml:space="preserve">. </w:t>
      </w:r>
      <w:r w:rsidR="0041398F" w:rsidRPr="0041398F">
        <w:rPr>
          <w:rFonts w:ascii="Arial" w:hAnsi="Arial" w:cs="Arial" w:hint="eastAsia"/>
          <w:bCs/>
        </w:rPr>
        <w:t>RAN2 agreed that both Alt2 and Alt3 are feasible, and they have similar complexity and overhead from RAN2 perspective. In</w:t>
      </w:r>
      <w:r w:rsidR="0041398F">
        <w:rPr>
          <w:rFonts w:ascii="Arial" w:hAnsi="Arial" w:cs="Arial"/>
          <w:bCs/>
        </w:rPr>
        <w:t xml:space="preserve"> </w:t>
      </w:r>
      <w:r w:rsidR="0041398F" w:rsidRPr="0041398F">
        <w:rPr>
          <w:rFonts w:ascii="Arial" w:hAnsi="Arial" w:cs="Arial" w:hint="eastAsia"/>
          <w:bCs/>
        </w:rPr>
        <w:t>RAN2</w:t>
      </w:r>
      <w:r w:rsidR="0041398F">
        <w:rPr>
          <w:rFonts w:ascii="Arial" w:hAnsi="Arial" w:cs="Arial"/>
          <w:bCs/>
        </w:rPr>
        <w:t>,</w:t>
      </w:r>
      <w:r w:rsidR="0041398F" w:rsidRPr="0041398F">
        <w:rPr>
          <w:rFonts w:ascii="Arial" w:hAnsi="Arial" w:cs="Arial" w:hint="eastAsia"/>
          <w:bCs/>
        </w:rPr>
        <w:t xml:space="preserve"> majority </w:t>
      </w:r>
      <w:r w:rsidR="00FB325B">
        <w:rPr>
          <w:rFonts w:ascii="Arial" w:hAnsi="Arial" w:cs="Arial"/>
          <w:bCs/>
        </w:rPr>
        <w:t xml:space="preserve">of </w:t>
      </w:r>
      <w:r w:rsidR="0041398F" w:rsidRPr="0041398F">
        <w:rPr>
          <w:rFonts w:ascii="Arial" w:hAnsi="Arial" w:cs="Arial" w:hint="eastAsia"/>
          <w:bCs/>
        </w:rPr>
        <w:t>companies expressed preference for Alt2 than for Alt 3</w:t>
      </w:r>
      <w:r w:rsidR="0041398F" w:rsidRPr="0041398F">
        <w:rPr>
          <w:rFonts w:ascii="Arial" w:hAnsi="Arial" w:cs="Arial"/>
          <w:bCs/>
        </w:rPr>
        <w:t>.</w:t>
      </w:r>
      <w:r w:rsidR="0001043B">
        <w:rPr>
          <w:rFonts w:ascii="Arial" w:hAnsi="Arial" w:cs="Arial"/>
          <w:bCs/>
        </w:rPr>
        <w:t xml:space="preserve"> </w:t>
      </w:r>
    </w:p>
    <w:p w14:paraId="3345B416" w14:textId="77777777" w:rsidR="00967793" w:rsidRDefault="00000000">
      <w:pPr>
        <w:pStyle w:val="1"/>
      </w:pPr>
      <w:r>
        <w:t>2</w:t>
      </w:r>
      <w:r>
        <w:tab/>
        <w:t>Actions</w:t>
      </w:r>
    </w:p>
    <w:p w14:paraId="141A7F45" w14:textId="77777777" w:rsidR="0096779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</w:t>
      </w:r>
    </w:p>
    <w:p w14:paraId="57913449" w14:textId="77777777" w:rsidR="00967793" w:rsidRDefault="0000000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 xml:space="preserve">kindly </w:t>
      </w:r>
      <w:r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 w:hint="eastAsia"/>
          <w:color w:val="000000"/>
          <w:lang w:val="en-US" w:eastAsia="zh-CN"/>
        </w:rPr>
        <w:t xml:space="preserve">RAN3 </w:t>
      </w:r>
      <w:r>
        <w:rPr>
          <w:rFonts w:ascii="Arial" w:hAnsi="Arial" w:cs="Arial"/>
          <w:color w:val="000000"/>
        </w:rPr>
        <w:t xml:space="preserve">to take the above </w:t>
      </w:r>
      <w:r>
        <w:rPr>
          <w:rFonts w:ascii="Arial" w:hAnsi="Arial" w:cs="Arial"/>
        </w:rPr>
        <w:t>feedback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</w:t>
      </w:r>
      <w:r>
        <w:rPr>
          <w:rFonts w:ascii="Arial" w:hAnsi="Arial" w:cs="Arial" w:hint="eastAsia"/>
          <w:color w:val="000000"/>
          <w:lang w:val="en-US" w:eastAsia="zh-CN"/>
        </w:rPr>
        <w:t xml:space="preserve"> for the further work</w:t>
      </w:r>
      <w:r>
        <w:rPr>
          <w:rFonts w:ascii="Arial" w:hAnsi="Arial" w:cs="Arial"/>
          <w:color w:val="000000"/>
        </w:rPr>
        <w:t>.</w:t>
      </w:r>
    </w:p>
    <w:p w14:paraId="788FB387" w14:textId="77777777" w:rsidR="00967793" w:rsidRDefault="00967793">
      <w:pPr>
        <w:spacing w:after="120"/>
        <w:ind w:left="993" w:hanging="993"/>
        <w:rPr>
          <w:rFonts w:ascii="Arial" w:hAnsi="Arial" w:cs="Arial"/>
        </w:rPr>
      </w:pPr>
    </w:p>
    <w:p w14:paraId="3BE7282C" w14:textId="77777777" w:rsidR="00967793" w:rsidRDefault="0000000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>
        <w:rPr>
          <w:rFonts w:cs="Arial" w:hint="eastAsia"/>
          <w:szCs w:val="36"/>
          <w:lang w:val="en-US" w:eastAsia="zh-CN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DFCE9A4" w14:textId="77777777" w:rsidR="00967793" w:rsidRDefault="00000000">
      <w:r>
        <w:t xml:space="preserve">Updated meeting schedule can be found at: </w:t>
      </w:r>
      <w:hyperlink r:id="rId8" w:anchor="/" w:history="1">
        <w:r>
          <w:rPr>
            <w:rStyle w:val="af1"/>
            <w:rFonts w:hint="eastAsia"/>
          </w:rPr>
          <w:t>https://portal.3gpp.org/?tbid=373&amp;SubTB=380#/</w:t>
        </w:r>
      </w:hyperlink>
      <w:r>
        <w:t xml:space="preserve"> </w:t>
      </w:r>
    </w:p>
    <w:p w14:paraId="5A9C0142" w14:textId="77777777" w:rsidR="00967793" w:rsidRDefault="00000000">
      <w:r>
        <w:rPr>
          <w:rFonts w:hint="eastAsia"/>
        </w:rPr>
        <w:t>RAN2#124</w:t>
      </w:r>
      <w:r>
        <w:tab/>
      </w:r>
      <w:r>
        <w:tab/>
        <w:t>2023-</w:t>
      </w:r>
      <w:r>
        <w:rPr>
          <w:rFonts w:hint="eastAsia"/>
          <w:lang w:val="en-US" w:eastAsia="zh-CN"/>
        </w:rPr>
        <w:t>11</w:t>
      </w:r>
      <w:r>
        <w:t>-</w:t>
      </w:r>
      <w:r>
        <w:rPr>
          <w:rFonts w:hint="eastAsia"/>
          <w:lang w:val="en-US" w:eastAsia="zh-CN"/>
        </w:rPr>
        <w:t>13</w:t>
      </w:r>
      <w:r>
        <w:t xml:space="preserve"> - 2023-</w:t>
      </w:r>
      <w:r>
        <w:rPr>
          <w:rFonts w:hint="eastAsia"/>
          <w:lang w:val="en-US" w:eastAsia="zh-CN"/>
        </w:rPr>
        <w:t>11</w:t>
      </w:r>
      <w:r>
        <w:t>-</w:t>
      </w:r>
      <w:r>
        <w:rPr>
          <w:rFonts w:hint="eastAsia"/>
          <w:lang w:val="en-US" w:eastAsia="zh-CN"/>
        </w:rPr>
        <w:t>17</w:t>
      </w:r>
      <w:r>
        <w:tab/>
      </w:r>
      <w:r>
        <w:tab/>
      </w:r>
      <w:proofErr w:type="gramStart"/>
      <w:r>
        <w:t>Chicago ,</w:t>
      </w:r>
      <w:proofErr w:type="gramEnd"/>
      <w:r>
        <w:t xml:space="preserve"> US</w:t>
      </w:r>
    </w:p>
    <w:p w14:paraId="2DE92229" w14:textId="77777777" w:rsidR="00967793" w:rsidRDefault="00000000">
      <w:r>
        <w:t>RAN</w:t>
      </w:r>
      <w:r>
        <w:rPr>
          <w:rFonts w:hint="eastAsia"/>
          <w:lang w:val="en-US" w:eastAsia="zh-CN"/>
        </w:rPr>
        <w:t>2</w:t>
      </w:r>
      <w:r>
        <w:t>#12</w:t>
      </w:r>
      <w:r>
        <w:rPr>
          <w:rFonts w:hint="eastAsia"/>
          <w:lang w:val="en-US" w:eastAsia="zh-CN"/>
        </w:rPr>
        <w:t>5</w:t>
      </w:r>
      <w:r>
        <w:tab/>
      </w:r>
      <w:r>
        <w:tab/>
        <w:t>202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02</w:t>
      </w:r>
      <w:r>
        <w:t>-</w:t>
      </w:r>
      <w:r>
        <w:rPr>
          <w:rFonts w:hint="eastAsia"/>
          <w:lang w:val="en-US" w:eastAsia="zh-CN"/>
        </w:rPr>
        <w:t>26</w:t>
      </w:r>
      <w:r>
        <w:t xml:space="preserve"> - 202</w:t>
      </w:r>
      <w:r>
        <w:rPr>
          <w:rFonts w:hint="eastAsia"/>
          <w:lang w:val="en-US" w:eastAsia="zh-CN"/>
        </w:rPr>
        <w:t>4</w:t>
      </w:r>
      <w:r>
        <w:t>-0</w:t>
      </w:r>
      <w:r>
        <w:rPr>
          <w:rFonts w:hint="eastAsia"/>
          <w:lang w:val="en-US" w:eastAsia="zh-CN"/>
        </w:rPr>
        <w:t>3</w:t>
      </w:r>
      <w:r>
        <w:t>-</w:t>
      </w:r>
      <w:r>
        <w:rPr>
          <w:rFonts w:hint="eastAsia"/>
          <w:lang w:val="en-US" w:eastAsia="zh-CN"/>
        </w:rPr>
        <w:t>01</w:t>
      </w:r>
      <w:r>
        <w:tab/>
      </w:r>
      <w:r>
        <w:tab/>
      </w:r>
      <w:proofErr w:type="gramStart"/>
      <w:r>
        <w:t>Athens ,</w:t>
      </w:r>
      <w:proofErr w:type="gramEnd"/>
      <w:r>
        <w:t xml:space="preserve"> GR</w:t>
      </w:r>
    </w:p>
    <w:p w14:paraId="63D048EC" w14:textId="77777777" w:rsidR="00967793" w:rsidRDefault="00967793"/>
    <w:p w14:paraId="488A7142" w14:textId="77777777" w:rsidR="00967793" w:rsidRDefault="00967793"/>
    <w:sectPr w:rsidR="0096779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D9CB6" w14:textId="77777777" w:rsidR="00C82775" w:rsidRDefault="00C82775">
      <w:pPr>
        <w:spacing w:after="0"/>
      </w:pPr>
      <w:r>
        <w:separator/>
      </w:r>
    </w:p>
  </w:endnote>
  <w:endnote w:type="continuationSeparator" w:id="0">
    <w:p w14:paraId="5407B8AC" w14:textId="77777777" w:rsidR="00C82775" w:rsidRDefault="00C82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E236" w14:textId="77777777" w:rsidR="00C82775" w:rsidRDefault="00C82775">
      <w:pPr>
        <w:spacing w:after="0"/>
      </w:pPr>
      <w:r>
        <w:separator/>
      </w:r>
    </w:p>
  </w:footnote>
  <w:footnote w:type="continuationSeparator" w:id="0">
    <w:p w14:paraId="20CCF6DA" w14:textId="77777777" w:rsidR="00C82775" w:rsidRDefault="00C82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50667B"/>
    <w:multiLevelType w:val="singleLevel"/>
    <w:tmpl w:val="515066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69380528">
    <w:abstractNumId w:val="4"/>
  </w:num>
  <w:num w:numId="2" w16cid:durableId="66341336">
    <w:abstractNumId w:val="1"/>
  </w:num>
  <w:num w:numId="3" w16cid:durableId="1401827879">
    <w:abstractNumId w:val="3"/>
  </w:num>
  <w:num w:numId="4" w16cid:durableId="863137055">
    <w:abstractNumId w:val="0"/>
  </w:num>
  <w:num w:numId="5" w16cid:durableId="131911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43B"/>
    <w:rsid w:val="00017F23"/>
    <w:rsid w:val="00073C55"/>
    <w:rsid w:val="000E2E97"/>
    <w:rsid w:val="000F6242"/>
    <w:rsid w:val="00152691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5189"/>
    <w:rsid w:val="00271421"/>
    <w:rsid w:val="002B4108"/>
    <w:rsid w:val="002B4367"/>
    <w:rsid w:val="002D0E9D"/>
    <w:rsid w:val="002E4C6E"/>
    <w:rsid w:val="002F1940"/>
    <w:rsid w:val="002F699F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1398F"/>
    <w:rsid w:val="00422D92"/>
    <w:rsid w:val="00433500"/>
    <w:rsid w:val="00433F71"/>
    <w:rsid w:val="00440D43"/>
    <w:rsid w:val="00442E7D"/>
    <w:rsid w:val="00446F1E"/>
    <w:rsid w:val="00453D4B"/>
    <w:rsid w:val="00471250"/>
    <w:rsid w:val="00472F0B"/>
    <w:rsid w:val="004C6888"/>
    <w:rsid w:val="004E3939"/>
    <w:rsid w:val="00521CFE"/>
    <w:rsid w:val="005706DD"/>
    <w:rsid w:val="00592CA5"/>
    <w:rsid w:val="0060192A"/>
    <w:rsid w:val="00601A2D"/>
    <w:rsid w:val="00666180"/>
    <w:rsid w:val="006A3E31"/>
    <w:rsid w:val="006C510F"/>
    <w:rsid w:val="006F08B5"/>
    <w:rsid w:val="007444CC"/>
    <w:rsid w:val="00760392"/>
    <w:rsid w:val="0076076D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67793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17EBD"/>
    <w:rsid w:val="00C27EBD"/>
    <w:rsid w:val="00C82775"/>
    <w:rsid w:val="00CA2EAF"/>
    <w:rsid w:val="00CE5A1A"/>
    <w:rsid w:val="00CF6087"/>
    <w:rsid w:val="00D24DEE"/>
    <w:rsid w:val="00D411E1"/>
    <w:rsid w:val="00D63F70"/>
    <w:rsid w:val="00D94213"/>
    <w:rsid w:val="00DA0899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  <w:rsid w:val="00FB325B"/>
    <w:rsid w:val="03B024F5"/>
    <w:rsid w:val="052B7D45"/>
    <w:rsid w:val="0C881A50"/>
    <w:rsid w:val="0DDE5050"/>
    <w:rsid w:val="109E5322"/>
    <w:rsid w:val="144E07DC"/>
    <w:rsid w:val="15146844"/>
    <w:rsid w:val="16C624EA"/>
    <w:rsid w:val="19DE7BC7"/>
    <w:rsid w:val="1B846F66"/>
    <w:rsid w:val="1FE978CE"/>
    <w:rsid w:val="20520102"/>
    <w:rsid w:val="205E422A"/>
    <w:rsid w:val="21110957"/>
    <w:rsid w:val="21260700"/>
    <w:rsid w:val="288B687F"/>
    <w:rsid w:val="2A557A75"/>
    <w:rsid w:val="2EF110B5"/>
    <w:rsid w:val="34B5639F"/>
    <w:rsid w:val="36846092"/>
    <w:rsid w:val="37234F5B"/>
    <w:rsid w:val="37684629"/>
    <w:rsid w:val="3A120E80"/>
    <w:rsid w:val="3E2C3583"/>
    <w:rsid w:val="411D6CA6"/>
    <w:rsid w:val="43AE3A19"/>
    <w:rsid w:val="44FD333B"/>
    <w:rsid w:val="4854242C"/>
    <w:rsid w:val="491D1B81"/>
    <w:rsid w:val="4B6D014C"/>
    <w:rsid w:val="4B8435F5"/>
    <w:rsid w:val="4CC800D7"/>
    <w:rsid w:val="52ED0539"/>
    <w:rsid w:val="5A103962"/>
    <w:rsid w:val="5AEA6A34"/>
    <w:rsid w:val="5C145208"/>
    <w:rsid w:val="5C1E2DFD"/>
    <w:rsid w:val="5C485468"/>
    <w:rsid w:val="5E217DA9"/>
    <w:rsid w:val="5E3B241B"/>
    <w:rsid w:val="5E6E797B"/>
    <w:rsid w:val="5F500509"/>
    <w:rsid w:val="61E821B0"/>
    <w:rsid w:val="62273BFC"/>
    <w:rsid w:val="62373E29"/>
    <w:rsid w:val="643F5B56"/>
    <w:rsid w:val="66E40138"/>
    <w:rsid w:val="72241E8C"/>
    <w:rsid w:val="731F2D71"/>
    <w:rsid w:val="771F7C32"/>
    <w:rsid w:val="7AE01B6B"/>
    <w:rsid w:val="7B92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6A86A6"/>
  <w15:docId w15:val="{DC7F66A2-4359-41F4-97D6-53DFDD5D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="等线"/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10">
    <w:name w:val="标题 1 字符"/>
    <w:basedOn w:val="a0"/>
    <w:link w:val="1"/>
    <w:rsid w:val="00D94213"/>
    <w:rPr>
      <w:rFonts w:ascii="Arial" w:eastAsia="等线" w:hAnsi="Arial"/>
      <w:sz w:val="36"/>
      <w:lang w:val="en-GB" w:eastAsia="en-US"/>
    </w:rPr>
  </w:style>
  <w:style w:type="character" w:customStyle="1" w:styleId="apple-converted-space">
    <w:name w:val="apple-converted-space"/>
    <w:basedOn w:val="a0"/>
    <w:rsid w:val="00DA0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1</Pages>
  <Words>177</Words>
  <Characters>1009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CMCC-XF</cp:lastModifiedBy>
  <cp:revision>10</cp:revision>
  <cp:lastPrinted>2002-04-23T07:10:00Z</cp:lastPrinted>
  <dcterms:created xsi:type="dcterms:W3CDTF">2023-10-12T10:49:00Z</dcterms:created>
  <dcterms:modified xsi:type="dcterms:W3CDTF">2023-10-12T15:19:00Z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  <property fmtid="{D5CDD505-2E9C-101B-9397-08002B2CF9AE}" pid="9" name="KSOProductBuildVer">
    <vt:lpwstr>2052-11.8.2.12085</vt:lpwstr>
  </property>
  <property fmtid="{D5CDD505-2E9C-101B-9397-08002B2CF9AE}" pid="10" name="ICV">
    <vt:lpwstr>9B176F02F10A4556A6C4E9954B52EDFA</vt:lpwstr>
  </property>
</Properties>
</file>